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D5" w:rsidRPr="00CC5831" w:rsidRDefault="008619D5">
      <w:pPr>
        <w:rPr>
          <w:rFonts w:ascii="Times New Roman" w:hAnsi="Times New Roman"/>
          <w:b/>
          <w:bCs/>
          <w:sz w:val="24"/>
          <w:szCs w:val="24"/>
        </w:rPr>
      </w:pPr>
      <w:r w:rsidRPr="00CC5831">
        <w:rPr>
          <w:rFonts w:ascii="Times New Roman" w:hAnsi="Times New Roman"/>
          <w:b/>
          <w:bCs/>
          <w:sz w:val="24"/>
          <w:szCs w:val="24"/>
        </w:rPr>
        <w:t>Doc. Ing. Michal Šimon, Ph.D.</w:t>
      </w:r>
    </w:p>
    <w:p w:rsidR="008619D5" w:rsidRPr="008C6C8B" w:rsidRDefault="008619D5" w:rsidP="00CC5831">
      <w:pPr>
        <w:spacing w:before="60"/>
        <w:rPr>
          <w:rFonts w:ascii="Times New Roman" w:hAnsi="Times New Roman"/>
          <w:sz w:val="24"/>
          <w:szCs w:val="24"/>
        </w:rPr>
      </w:pPr>
      <w:r w:rsidRPr="008C6C8B">
        <w:rPr>
          <w:rFonts w:ascii="Times New Roman" w:hAnsi="Times New Roman"/>
          <w:sz w:val="24"/>
          <w:szCs w:val="24"/>
        </w:rPr>
        <w:t>vedoucí katedry průmyslového inženýrství a managementu</w:t>
      </w:r>
    </w:p>
    <w:p w:rsidR="008619D5" w:rsidRPr="008C6C8B" w:rsidRDefault="008619D5" w:rsidP="00CC5831">
      <w:pPr>
        <w:spacing w:before="60"/>
        <w:rPr>
          <w:rFonts w:ascii="Times New Roman" w:hAnsi="Times New Roman"/>
          <w:sz w:val="24"/>
          <w:szCs w:val="24"/>
        </w:rPr>
      </w:pPr>
      <w:r w:rsidRPr="008C6C8B">
        <w:rPr>
          <w:rFonts w:ascii="Times New Roman" w:hAnsi="Times New Roman"/>
          <w:sz w:val="24"/>
          <w:szCs w:val="24"/>
        </w:rPr>
        <w:t>Fakulty strojní Západočeské univerzity v Plzni</w:t>
      </w:r>
    </w:p>
    <w:p w:rsidR="008619D5" w:rsidRDefault="008619D5">
      <w:pPr>
        <w:pBdr>
          <w:bottom w:val="single" w:sz="6" w:space="1" w:color="auto"/>
        </w:pBdr>
        <w:rPr>
          <w:rFonts w:ascii="Times New Roman" w:hAnsi="Times New Roman"/>
          <w:sz w:val="24"/>
          <w:szCs w:val="24"/>
        </w:rPr>
      </w:pPr>
    </w:p>
    <w:p w:rsidR="00CC5831" w:rsidRPr="008C6C8B" w:rsidRDefault="00CC5831">
      <w:pPr>
        <w:rPr>
          <w:rFonts w:ascii="Times New Roman" w:hAnsi="Times New Roman"/>
          <w:sz w:val="24"/>
          <w:szCs w:val="24"/>
        </w:rPr>
      </w:pPr>
    </w:p>
    <w:p w:rsidR="008619D5" w:rsidRPr="008C6C8B" w:rsidRDefault="008619D5">
      <w:pPr>
        <w:rPr>
          <w:rFonts w:ascii="Times New Roman" w:hAnsi="Times New Roman"/>
          <w:b/>
          <w:sz w:val="28"/>
          <w:szCs w:val="28"/>
        </w:rPr>
      </w:pPr>
      <w:r w:rsidRPr="008C6C8B">
        <w:rPr>
          <w:rFonts w:ascii="Times New Roman" w:hAnsi="Times New Roman"/>
          <w:b/>
          <w:sz w:val="28"/>
          <w:szCs w:val="28"/>
        </w:rPr>
        <w:t>Strojařina je jistota</w:t>
      </w:r>
    </w:p>
    <w:p w:rsidR="008619D5" w:rsidRPr="008C6C8B" w:rsidRDefault="008619D5" w:rsidP="00CC5831">
      <w:pPr>
        <w:spacing w:before="240" w:after="240"/>
        <w:jc w:val="both"/>
        <w:rPr>
          <w:rFonts w:ascii="Times New Roman" w:hAnsi="Times New Roman"/>
          <w:b/>
          <w:sz w:val="24"/>
          <w:szCs w:val="24"/>
        </w:rPr>
      </w:pPr>
      <w:r w:rsidRPr="008C6C8B">
        <w:rPr>
          <w:rFonts w:ascii="Times New Roman" w:hAnsi="Times New Roman"/>
          <w:b/>
          <w:sz w:val="24"/>
          <w:szCs w:val="24"/>
        </w:rPr>
        <w:t>Na strojní fakultě Západočeské univerzity vede už pět let katedru průmyslového inženýrství a managementu, učí studenty, řeší výzkumné projekty, a kromě toho také radí</w:t>
      </w:r>
      <w:r>
        <w:rPr>
          <w:rFonts w:ascii="Times New Roman" w:hAnsi="Times New Roman"/>
          <w:b/>
          <w:sz w:val="24"/>
          <w:szCs w:val="24"/>
        </w:rPr>
        <w:t xml:space="preserve"> </w:t>
      </w:r>
      <w:r w:rsidRPr="008C6C8B">
        <w:rPr>
          <w:rFonts w:ascii="Times New Roman" w:hAnsi="Times New Roman"/>
          <w:b/>
          <w:sz w:val="24"/>
          <w:szCs w:val="24"/>
        </w:rPr>
        <w:t>průmyslovým podnikům, jak mohou zefektivnit svůj provoz. O rutině tedy nemůže být ani řeči, a to Michalu Šimonovi vyhovuje. I když na druhou stranu přiznává: „Někdy je to pěkný mazec. To když se ve škole sejdou zkoušky, konec projektu a třeba ještě termín závěrečné výzkumné zprávy. Pak mi doma říkají, abych jim dal fotku, aby ještě tatínka</w:t>
      </w:r>
      <w:r>
        <w:rPr>
          <w:rFonts w:ascii="Times New Roman" w:hAnsi="Times New Roman"/>
          <w:b/>
          <w:sz w:val="24"/>
          <w:szCs w:val="24"/>
        </w:rPr>
        <w:t xml:space="preserve"> </w:t>
      </w:r>
      <w:r w:rsidRPr="008C6C8B">
        <w:rPr>
          <w:rFonts w:ascii="Times New Roman" w:hAnsi="Times New Roman"/>
          <w:b/>
          <w:sz w:val="24"/>
          <w:szCs w:val="24"/>
        </w:rPr>
        <w:t>poznali …“.</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 xml:space="preserve">Jeho specializací je řízení výroby. Tento obor si vybral proto, že mu připadá komplexní a hlavně pestrý. „Firmy se obracejí s různými problémy. V provozu se vždycky něco stane, přestane fungovat mašina, mění se výrobní linka nebo její obsluha. Pokaždé řešíme něco </w:t>
      </w:r>
      <w:proofErr w:type="spellStart"/>
      <w:r w:rsidRPr="008C6C8B">
        <w:rPr>
          <w:rFonts w:ascii="Times New Roman" w:hAnsi="Times New Roman"/>
          <w:sz w:val="24"/>
          <w:szCs w:val="24"/>
        </w:rPr>
        <w:t>jiného,“podotýká</w:t>
      </w:r>
      <w:proofErr w:type="spellEnd"/>
      <w:r w:rsidRPr="008C6C8B">
        <w:rPr>
          <w:rFonts w:ascii="Times New Roman" w:hAnsi="Times New Roman"/>
          <w:sz w:val="24"/>
          <w:szCs w:val="24"/>
        </w:rPr>
        <w:t xml:space="preserve"> M. Šimon.  A připouští, že to byl jeden z důvodů, proč po studiu zůstal jako asistent na fakultě a nenastoupil do nějakého podniku, kde by se rutina dříve či později dostavila.</w:t>
      </w:r>
      <w:r>
        <w:rPr>
          <w:rFonts w:ascii="Times New Roman" w:hAnsi="Times New Roman"/>
          <w:sz w:val="24"/>
          <w:szCs w:val="24"/>
        </w:rPr>
        <w:t xml:space="preserve"> </w:t>
      </w:r>
      <w:r w:rsidRPr="008C6C8B">
        <w:rPr>
          <w:rFonts w:ascii="Times New Roman" w:hAnsi="Times New Roman"/>
          <w:sz w:val="24"/>
          <w:szCs w:val="24"/>
        </w:rPr>
        <w:t xml:space="preserve">Má za sebou například restrukturalizaci skladového hospodářství horažďovické škrobárny </w:t>
      </w:r>
      <w:proofErr w:type="spellStart"/>
      <w:r w:rsidRPr="008C6C8B">
        <w:rPr>
          <w:rFonts w:ascii="Times New Roman" w:hAnsi="Times New Roman"/>
          <w:sz w:val="24"/>
          <w:szCs w:val="24"/>
        </w:rPr>
        <w:t>Luckeby</w:t>
      </w:r>
      <w:proofErr w:type="spellEnd"/>
      <w:r>
        <w:rPr>
          <w:rFonts w:ascii="Times New Roman" w:hAnsi="Times New Roman"/>
          <w:sz w:val="24"/>
          <w:szCs w:val="24"/>
        </w:rPr>
        <w:t xml:space="preserve"> </w:t>
      </w:r>
      <w:proofErr w:type="spellStart"/>
      <w:r w:rsidRPr="008C6C8B">
        <w:rPr>
          <w:rFonts w:ascii="Times New Roman" w:hAnsi="Times New Roman"/>
          <w:sz w:val="24"/>
          <w:szCs w:val="24"/>
        </w:rPr>
        <w:t>Amylex</w:t>
      </w:r>
      <w:proofErr w:type="spellEnd"/>
      <w:r w:rsidRPr="008C6C8B">
        <w:rPr>
          <w:rFonts w:ascii="Times New Roman" w:hAnsi="Times New Roman"/>
          <w:sz w:val="24"/>
          <w:szCs w:val="24"/>
        </w:rPr>
        <w:t>, dodavatele autodílů HP-</w:t>
      </w:r>
      <w:proofErr w:type="spellStart"/>
      <w:r w:rsidRPr="008C6C8B">
        <w:rPr>
          <w:rFonts w:ascii="Times New Roman" w:hAnsi="Times New Roman"/>
          <w:sz w:val="24"/>
          <w:szCs w:val="24"/>
        </w:rPr>
        <w:t>Pelzer</w:t>
      </w:r>
      <w:proofErr w:type="spellEnd"/>
      <w:r w:rsidRPr="008C6C8B">
        <w:rPr>
          <w:rFonts w:ascii="Times New Roman" w:hAnsi="Times New Roman"/>
          <w:sz w:val="24"/>
          <w:szCs w:val="24"/>
        </w:rPr>
        <w:t xml:space="preserve"> nebo firmy KERMI ze Stříbra, která vyrábí otopná tělesa. Podílel se též na racionalizaci výroby ve společnosti Continental </w:t>
      </w:r>
      <w:proofErr w:type="spellStart"/>
      <w:r w:rsidRPr="008C6C8B">
        <w:rPr>
          <w:rFonts w:ascii="Times New Roman" w:hAnsi="Times New Roman"/>
          <w:sz w:val="24"/>
          <w:szCs w:val="24"/>
        </w:rPr>
        <w:t>Automotive</w:t>
      </w:r>
      <w:proofErr w:type="spellEnd"/>
      <w:r w:rsidRPr="008C6C8B">
        <w:rPr>
          <w:rFonts w:ascii="Times New Roman" w:hAnsi="Times New Roman"/>
          <w:sz w:val="24"/>
          <w:szCs w:val="24"/>
        </w:rPr>
        <w:t xml:space="preserve"> Czech Republic nebo v plzeňských strojírnách ŠKODA ELECTRIC a.s.,</w:t>
      </w:r>
      <w:r>
        <w:rPr>
          <w:rFonts w:ascii="Times New Roman" w:hAnsi="Times New Roman"/>
          <w:sz w:val="24"/>
          <w:szCs w:val="24"/>
        </w:rPr>
        <w:t xml:space="preserve"> </w:t>
      </w:r>
      <w:r w:rsidRPr="008C6C8B">
        <w:rPr>
          <w:rFonts w:ascii="Times New Roman" w:hAnsi="Times New Roman"/>
          <w:sz w:val="24"/>
          <w:szCs w:val="24"/>
        </w:rPr>
        <w:t>předním evropském výrobci elektrických pohonů a motorů pro trolejbusy, tramvaje, lokomotivy či příměstské vlakové soupravy.</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Poslední měsíce se snaží navrhnout jednomu výrobci automobilových součástek z Vysočiny, jak zlevnit výrobu a zatraktivnit výrobní provozy pro zaměstnance i zákazníky, kteří jimi často procházejí. Jedním z konkrétních opatření bude například úprava technologie tak, aby se zkrátily prostoje při</w:t>
      </w:r>
      <w:r>
        <w:rPr>
          <w:rFonts w:ascii="Times New Roman" w:hAnsi="Times New Roman"/>
          <w:sz w:val="24"/>
          <w:szCs w:val="24"/>
        </w:rPr>
        <w:t xml:space="preserve"> </w:t>
      </w:r>
      <w:r w:rsidRPr="008C6C8B">
        <w:rPr>
          <w:rFonts w:ascii="Times New Roman" w:hAnsi="Times New Roman"/>
          <w:sz w:val="24"/>
          <w:szCs w:val="24"/>
        </w:rPr>
        <w:t>výměně nástrojů na minimum. Další návrhy budou směřovat na zefektivnění vnitropodnikových procesů jako je objednávání materiálu, plynulé zásobování, evidence, hodnocení chodu strojů a také na racionalizaci pracovišť z ergonomického hlediska. „Ve třísměnném provozu se střídají různě vysocí lidé. Urostlý muž se 190 centimetry výšky a po něm přijde na další směnu paní o 30 centimetrů nižší. Někdo pracuje ohnutý, jiný se musí vytahovat. Trpí zdraví pracovníků a odnese to také jejich produktivita,“ popisuje dále.</w:t>
      </w:r>
      <w:r>
        <w:rPr>
          <w:rFonts w:ascii="Times New Roman" w:hAnsi="Times New Roman"/>
          <w:sz w:val="24"/>
          <w:szCs w:val="24"/>
        </w:rPr>
        <w:t xml:space="preserve"> </w:t>
      </w:r>
      <w:r w:rsidRPr="008C6C8B">
        <w:rPr>
          <w:rFonts w:ascii="Times New Roman" w:hAnsi="Times New Roman"/>
          <w:sz w:val="24"/>
          <w:szCs w:val="24"/>
        </w:rPr>
        <w:t xml:space="preserve">Problém mají vyřešit zvedací plošiny. </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Úspory takto dosažené jdou zpravidla do stovek tisíc korun, do miliónů</w:t>
      </w:r>
      <w:r>
        <w:rPr>
          <w:rFonts w:ascii="Times New Roman" w:hAnsi="Times New Roman"/>
          <w:sz w:val="24"/>
          <w:szCs w:val="24"/>
        </w:rPr>
        <w:t xml:space="preserve"> </w:t>
      </w:r>
      <w:r w:rsidRPr="008C6C8B">
        <w:rPr>
          <w:rFonts w:ascii="Times New Roman" w:hAnsi="Times New Roman"/>
          <w:sz w:val="24"/>
          <w:szCs w:val="24"/>
        </w:rPr>
        <w:t>jen výjimečně. „O nákladech na výrobu rozhoduje z 80 procent konstruktér “, dodává na vysvětlenou. A to se snaží vštěpovat i svým studentům. „Nejde o to vymýšlet efektní složitá řešení samý ohyb a svár, ale jednoduché, účelné konstrukce výrobků, jejichž produkce bude pro podniky ekonomicky zajímavá a budou s nimi schopni obstát na trhu“, soudí M. Šimon.</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 xml:space="preserve">O praktickém založení pana docenta napovídá i jeho velký koníček – práce se dřevem. „Už jako kluk jsem chtěl být truhlářem a drží mne to pořád. Jak můžu, utíkám do dílny a vyrábím.  Za dva dny je vidět, co člověk udělal…“.  </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lastRenderedPageBreak/>
        <w:t xml:space="preserve">Přesto když se v deváté třídě rozhodoval, kam dál, zvolil strojní průmyslovou školu ve Strakonicích. A na svá středoškolská léta vzpomíná jenom v dobrém. Především proto, že mu tady vštípili „tvrdý strojařský základ“, jak zdůrazňuje. Jeden den v týdnu trávili v dílnách, kde pracovali na strojích, týden co týden museli odevzdat výkres. Byl to dril, ale námaha stála za to. Na univerzitě, kde Michal Šimon pokračoval po maturitě, měl v technických předmětech značný </w:t>
      </w:r>
      <w:proofErr w:type="spellStart"/>
      <w:r w:rsidRPr="008C6C8B">
        <w:rPr>
          <w:rFonts w:ascii="Times New Roman" w:hAnsi="Times New Roman"/>
          <w:sz w:val="24"/>
          <w:szCs w:val="24"/>
        </w:rPr>
        <w:t>náskok.„Takové</w:t>
      </w:r>
      <w:proofErr w:type="spellEnd"/>
      <w:r w:rsidRPr="008C6C8B">
        <w:rPr>
          <w:rFonts w:ascii="Times New Roman" w:hAnsi="Times New Roman"/>
          <w:sz w:val="24"/>
          <w:szCs w:val="24"/>
        </w:rPr>
        <w:t xml:space="preserve"> základy strojírenství jako střední průmyslovka studentům nedá, a ani nemůže dát, žádná vysoká škola“, je přesvědčen.</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O tom, že by studoval</w:t>
      </w:r>
      <w:r>
        <w:rPr>
          <w:rFonts w:ascii="Times New Roman" w:hAnsi="Times New Roman"/>
          <w:sz w:val="24"/>
          <w:szCs w:val="24"/>
        </w:rPr>
        <w:t xml:space="preserve"> </w:t>
      </w:r>
      <w:r w:rsidRPr="008C6C8B">
        <w:rPr>
          <w:rFonts w:ascii="Times New Roman" w:hAnsi="Times New Roman"/>
          <w:sz w:val="24"/>
          <w:szCs w:val="24"/>
        </w:rPr>
        <w:t>něco jiného, než fakultu strojní, vůbec neuvažoval. A protože Plzeň je z Horažďovic, odkud pochází, nejblíž</w:t>
      </w:r>
      <w:r>
        <w:rPr>
          <w:rFonts w:ascii="Times New Roman" w:hAnsi="Times New Roman"/>
          <w:sz w:val="24"/>
          <w:szCs w:val="24"/>
        </w:rPr>
        <w:t>e</w:t>
      </w:r>
      <w:r w:rsidRPr="008C6C8B">
        <w:rPr>
          <w:rFonts w:ascii="Times New Roman" w:hAnsi="Times New Roman"/>
          <w:sz w:val="24"/>
          <w:szCs w:val="24"/>
        </w:rPr>
        <w:t xml:space="preserve">, padla volba na Západočeskou univerzitu v Plzni. Když si pak měl ve druhém ročníku zvolit specializaci, věděl, že nechce sedět u prkna nebo u počítače a kreslit trojrozměrné výkresy. Do úvahy ještě připadalo studium některé ze strojírenských technologií, ale nakonec ho zlákalo již zmíněné řízení výroby. To hlavně zásluhou profesora Edvarda </w:t>
      </w:r>
      <w:proofErr w:type="spellStart"/>
      <w:r w:rsidRPr="008C6C8B">
        <w:rPr>
          <w:rFonts w:ascii="Times New Roman" w:hAnsi="Times New Roman"/>
          <w:sz w:val="24"/>
          <w:szCs w:val="24"/>
        </w:rPr>
        <w:t>Leedera</w:t>
      </w:r>
      <w:proofErr w:type="spellEnd"/>
      <w:r w:rsidRPr="008C6C8B">
        <w:rPr>
          <w:rFonts w:ascii="Times New Roman" w:hAnsi="Times New Roman"/>
          <w:sz w:val="24"/>
          <w:szCs w:val="24"/>
        </w:rPr>
        <w:t>, tehdejšího šéfa katedry (a tedy jeho předchůdce), který ho zapojil do prvních případů řešených pro průmysl.</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Je rád, že ač působí na fakultě a věnuje se výchově studentů, má do praxe pořád hodně blízko. Vůbec největší zakázka od prům</w:t>
      </w:r>
      <w:r>
        <w:rPr>
          <w:rFonts w:ascii="Times New Roman" w:hAnsi="Times New Roman"/>
          <w:sz w:val="24"/>
          <w:szCs w:val="24"/>
        </w:rPr>
        <w:t xml:space="preserve">yslu </w:t>
      </w:r>
      <w:r w:rsidRPr="008C6C8B">
        <w:rPr>
          <w:rFonts w:ascii="Times New Roman" w:hAnsi="Times New Roman"/>
          <w:sz w:val="24"/>
          <w:szCs w:val="24"/>
        </w:rPr>
        <w:t xml:space="preserve">přišla před třemi lety </w:t>
      </w:r>
      <w:proofErr w:type="gramStart"/>
      <w:r w:rsidRPr="008C6C8B">
        <w:rPr>
          <w:rFonts w:ascii="Times New Roman" w:hAnsi="Times New Roman"/>
          <w:sz w:val="24"/>
          <w:szCs w:val="24"/>
        </w:rPr>
        <w:t xml:space="preserve">od </w:t>
      </w:r>
      <w:r>
        <w:rPr>
          <w:rFonts w:ascii="Times New Roman" w:hAnsi="Times New Roman"/>
          <w:sz w:val="24"/>
          <w:szCs w:val="24"/>
        </w:rPr>
        <w:t xml:space="preserve"> </w:t>
      </w:r>
      <w:r w:rsidRPr="008C6C8B">
        <w:rPr>
          <w:rFonts w:ascii="Times New Roman" w:hAnsi="Times New Roman"/>
          <w:sz w:val="24"/>
          <w:szCs w:val="24"/>
        </w:rPr>
        <w:t>ŠKODA</w:t>
      </w:r>
      <w:proofErr w:type="gramEnd"/>
      <w:r w:rsidRPr="008C6C8B">
        <w:rPr>
          <w:rFonts w:ascii="Times New Roman" w:hAnsi="Times New Roman"/>
          <w:sz w:val="24"/>
          <w:szCs w:val="24"/>
        </w:rPr>
        <w:t xml:space="preserve"> TRASPORTATION, a.s. z Plzně. Úkol zněl – uspořádání hmotných a informačních toků ve výrobním a skladovacím procesu.  A o co šlo konkrétně? V opuštěném areálu bývalé Škodovky, kde kdysi pracovalo 30 tisíc lidí, si firma postavila nové objekty a chtěla do nich přestěhovat veškerou výrobu. Ale věc měla jeden háček – nové prostory byly o třetinu menší než ty původní. Bylo třeba zjistit, jak velký objem tramvají a lokomotiv je možné v nových halách vyrobit</w:t>
      </w:r>
      <w:r>
        <w:rPr>
          <w:rFonts w:ascii="Times New Roman" w:hAnsi="Times New Roman"/>
          <w:sz w:val="24"/>
          <w:szCs w:val="24"/>
        </w:rPr>
        <w:t xml:space="preserve"> </w:t>
      </w:r>
      <w:r w:rsidRPr="008C6C8B">
        <w:rPr>
          <w:rFonts w:ascii="Times New Roman" w:hAnsi="Times New Roman"/>
          <w:sz w:val="24"/>
          <w:szCs w:val="24"/>
        </w:rPr>
        <w:t>za rok, aby firma měla přehled, jakým závazkům bude schopna dostát. „Museli jsme skladovací a výrobní procesy kompletně nasimulovat – vytvořit model haly, do ní umístit stroje, skříňky, regály, pracovníky…, a pak model rozhýbat, dát mu dynamiku. To mj. znamenalo zmapovat, jak dlouhou dobu se výrobek „zdrží“ na jednom stroji, na druhém, nastavit, že když se bude výrobek transportovat tímhle prostředkem, tak pojede takhle rychle“,</w:t>
      </w:r>
      <w:r>
        <w:rPr>
          <w:rFonts w:ascii="Times New Roman" w:hAnsi="Times New Roman"/>
          <w:sz w:val="24"/>
          <w:szCs w:val="24"/>
        </w:rPr>
        <w:t xml:space="preserve"> </w:t>
      </w:r>
      <w:r w:rsidRPr="008C6C8B">
        <w:rPr>
          <w:rFonts w:ascii="Times New Roman" w:hAnsi="Times New Roman"/>
          <w:sz w:val="24"/>
          <w:szCs w:val="24"/>
        </w:rPr>
        <w:t>líčí postup M. Šimon. Následně zjistili, kde bude docházet ke kapacitním problémům ve výrobě, a inicializovali změny, které nalezená omezení odstraní. Aby se zabránilo případnému úniku citlivých technologických dat, pracovala na případu soustavně jen dvojice odborníků fakulty, a to na izolovaných počítačích bez jakéhokoli výstupu. Ochrana dat totiž bývá u podobných zakázek zásadní podmínkou zákazníka. V sázce jsou enormní sankce.</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Michal Šimon je pyšný, že podobné projekty mohou nyní na fakultě řešit s využitím nové laboratoře vizuální reality. „Podobně jako se chodí na trojrozměrné filmy do kina, tak v této laboratoři mohou výzkumní a další pracovníci se speciálními brýlemi na očích pozorovat a vyhodnocovat na počítači vyvinutá konstrukční řešení, hotové výrobky, ba dokonce i výrobní halu, a to vše v rozměru 3D“, uvádí. Tuto vymoženost ocení i mnoho vrcholových manažerů bez technického vzdělání a konstrukčního vidění, kteří se tak v simulovaném prostoru snadno orientují.  Důmyslnou 3D místnost, kde se z počítače přenášený obraz zobrazuje na stěny, strop a podlahu, nám pak ochotně předvádí dvojice studentů doktorského studia. A není třeba asi dodávat, že je práce v ní baví.</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 xml:space="preserve">O to víc M. Šimona mrzí, že zájem mladých v České republice o strojařinu a technické obory vůbec klesá. Ví, že na vině není jen nepříznivá demografická křivka, slabé ročníky, které nyní maturují a rozhodují se o své budoucí kariéře. „Hodně by mohli dokázat rodiče, ale bohužel se tak neděje“, míní docent Šimon. A </w:t>
      </w:r>
      <w:proofErr w:type="spellStart"/>
      <w:r w:rsidRPr="008C6C8B">
        <w:rPr>
          <w:rFonts w:ascii="Times New Roman" w:hAnsi="Times New Roman"/>
          <w:sz w:val="24"/>
          <w:szCs w:val="24"/>
        </w:rPr>
        <w:t>pokračuje:„můj</w:t>
      </w:r>
      <w:proofErr w:type="spellEnd"/>
      <w:r w:rsidRPr="008C6C8B">
        <w:rPr>
          <w:rFonts w:ascii="Times New Roman" w:hAnsi="Times New Roman"/>
          <w:sz w:val="24"/>
          <w:szCs w:val="24"/>
        </w:rPr>
        <w:t xml:space="preserve"> táta, který pracoval celý život v jedněch </w:t>
      </w:r>
      <w:r w:rsidRPr="008C6C8B">
        <w:rPr>
          <w:rFonts w:ascii="Times New Roman" w:hAnsi="Times New Roman"/>
          <w:sz w:val="24"/>
          <w:szCs w:val="24"/>
        </w:rPr>
        <w:lastRenderedPageBreak/>
        <w:t xml:space="preserve">strojírnách, mi řekl: „jdi na strojařinu“.  Poslechl jsem ho a jsem za to rád“. Člověk podle něho nemusí být kdovíjaký odborník, aby pochopil, o jaké profese je a v budoucnu bude zájem. „Vezměte si výrobní podnik a promítněte si, kolik odborných zaměstnanců tam je potřeba – nejvíce výrobních operátorů, dále vedoucích linek, několik konstruktérů. A třeba personalistů? Jeden“, vypočítává. </w:t>
      </w:r>
    </w:p>
    <w:p w:rsidR="008619D5" w:rsidRPr="008C6C8B" w:rsidRDefault="008619D5" w:rsidP="00CC5831">
      <w:pPr>
        <w:spacing w:after="240"/>
        <w:jc w:val="both"/>
        <w:rPr>
          <w:rFonts w:ascii="Times New Roman" w:hAnsi="Times New Roman"/>
          <w:sz w:val="24"/>
          <w:szCs w:val="24"/>
        </w:rPr>
      </w:pPr>
      <w:bookmarkStart w:id="0" w:name="_GoBack"/>
      <w:bookmarkEnd w:id="0"/>
      <w:r w:rsidRPr="008C6C8B">
        <w:rPr>
          <w:rFonts w:ascii="Times New Roman" w:hAnsi="Times New Roman"/>
          <w:sz w:val="24"/>
          <w:szCs w:val="24"/>
        </w:rPr>
        <w:t>Je přesvědčen, že pokud mladí lidé hledají perspektivní povolání a chtějí se na trhu práce slušně uplatit, pak jako strojaři. Uvádí příklad z poslední doby, kdy se na děkana</w:t>
      </w:r>
      <w:r>
        <w:rPr>
          <w:rFonts w:ascii="Times New Roman" w:hAnsi="Times New Roman"/>
          <w:sz w:val="24"/>
          <w:szCs w:val="24"/>
        </w:rPr>
        <w:t xml:space="preserve"> </w:t>
      </w:r>
      <w:r w:rsidRPr="008C6C8B">
        <w:rPr>
          <w:rFonts w:ascii="Times New Roman" w:hAnsi="Times New Roman"/>
          <w:sz w:val="24"/>
          <w:szCs w:val="24"/>
        </w:rPr>
        <w:t xml:space="preserve">strojní fakulty ZČU obrátila firma s požadavkem na 80 konstruktérů, že hodlá v Plzni otevřít výzkumný ústav. Dostalo se mu ujištění, že nejdříve za rok a půl a maximálně 30 takových specialistů. „Byl u nás také personální šéf </w:t>
      </w:r>
      <w:proofErr w:type="spellStart"/>
      <w:r w:rsidRPr="008C6C8B">
        <w:rPr>
          <w:rFonts w:ascii="Times New Roman" w:hAnsi="Times New Roman"/>
          <w:sz w:val="24"/>
          <w:szCs w:val="24"/>
        </w:rPr>
        <w:t>ČEZu</w:t>
      </w:r>
      <w:proofErr w:type="spellEnd"/>
      <w:r w:rsidRPr="008C6C8B">
        <w:rPr>
          <w:rFonts w:ascii="Times New Roman" w:hAnsi="Times New Roman"/>
          <w:sz w:val="24"/>
          <w:szCs w:val="24"/>
        </w:rPr>
        <w:t>. Ve firmě prý vypsali výběrové řízení do personálního oddělení a přihlásilo se jim 560 zájemců. Přitom tři místa konstruktérů mají trvale neobsazená“, líčí dále M. Šimon. Na fakultě se snažila lovit své příští zaměstnance dokonce i jedna finanční společnost. Prý, že potřebují lidi, co přemýšlí a myslí logicky, a proto chtějí techniky. „Zkrátka, když chce někdo být existenčně zajištěný, tak mu radím – studuj strojařinu, uč se cizí jazyky. Nějaký humanitní obor si můžeš k tomu přidat pro zábavu a poučení. Znám totiž hodně absolventů humanitních škol, kteří doplňují zboží v regálech. Není pro ně odpovídající práce“, líčí situaci na pracovním trhu a zdůrazňuje, že naproti tomu inženýři strojní fakulty ZČU se ve statistikách úřadů práce prakticky nevyskytují.</w:t>
      </w:r>
    </w:p>
    <w:p w:rsidR="008619D5" w:rsidRPr="008C6C8B" w:rsidRDefault="008619D5" w:rsidP="00CC5831">
      <w:pPr>
        <w:spacing w:after="240"/>
        <w:jc w:val="both"/>
        <w:rPr>
          <w:rFonts w:ascii="Times New Roman" w:hAnsi="Times New Roman"/>
          <w:sz w:val="24"/>
          <w:szCs w:val="24"/>
        </w:rPr>
      </w:pPr>
      <w:r w:rsidRPr="008C6C8B">
        <w:rPr>
          <w:rFonts w:ascii="Times New Roman" w:hAnsi="Times New Roman"/>
          <w:sz w:val="24"/>
          <w:szCs w:val="24"/>
        </w:rPr>
        <w:t xml:space="preserve">A že je studium na strojírenské fakultě těžké? „Fakulta přijímá prakticky každého, kdo se přihlásí. A dostuduje každý, kdo má o studium zájem a chce se učit. </w:t>
      </w:r>
      <w:proofErr w:type="spellStart"/>
      <w:r w:rsidRPr="008C6C8B">
        <w:rPr>
          <w:rFonts w:ascii="Times New Roman" w:hAnsi="Times New Roman"/>
          <w:sz w:val="24"/>
          <w:szCs w:val="24"/>
        </w:rPr>
        <w:t>Strojárnu</w:t>
      </w:r>
      <w:proofErr w:type="spellEnd"/>
      <w:r w:rsidRPr="008C6C8B">
        <w:rPr>
          <w:rFonts w:ascii="Times New Roman" w:hAnsi="Times New Roman"/>
          <w:sz w:val="24"/>
          <w:szCs w:val="24"/>
        </w:rPr>
        <w:t xml:space="preserve"> udělají i kluci, kteří třeba na střední škole měli nějakou tu trojku, protože tehdy školu flákali, ale s věkem přišli k rozumu.  Je zvládnutelná i pro děvčata“, zdůrazňuje Michal Šimon.</w:t>
      </w:r>
    </w:p>
    <w:sectPr w:rsidR="008619D5" w:rsidRPr="008C6C8B" w:rsidSect="00E618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31" w:rsidRDefault="00CC5831" w:rsidP="00CC5831">
      <w:r>
        <w:separator/>
      </w:r>
    </w:p>
  </w:endnote>
  <w:endnote w:type="continuationSeparator" w:id="0">
    <w:p w:rsidR="00CC5831" w:rsidRDefault="00CC5831" w:rsidP="00CC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31" w:rsidRDefault="00CC5831" w:rsidP="00CC5831">
    <w:pPr>
      <w:pStyle w:val="Zpat"/>
      <w:jc w:val="center"/>
    </w:pPr>
    <w:r>
      <w:rPr>
        <w:noProof/>
        <w:lang w:eastAsia="cs-CZ"/>
      </w:rPr>
      <w:drawing>
        <wp:inline distT="0" distB="0" distL="0" distR="0" wp14:anchorId="4A056BF1" wp14:editId="4D0ADAE3">
          <wp:extent cx="4281170" cy="930910"/>
          <wp:effectExtent l="0" t="0" r="5080" b="254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9309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31" w:rsidRDefault="00CC5831" w:rsidP="00CC5831">
      <w:r>
        <w:separator/>
      </w:r>
    </w:p>
  </w:footnote>
  <w:footnote w:type="continuationSeparator" w:id="0">
    <w:p w:rsidR="00CC5831" w:rsidRDefault="00CC5831" w:rsidP="00CC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7A"/>
    <w:rsid w:val="00032C12"/>
    <w:rsid w:val="0003767A"/>
    <w:rsid w:val="00062833"/>
    <w:rsid w:val="000C2897"/>
    <w:rsid w:val="000D55B8"/>
    <w:rsid w:val="000F4B97"/>
    <w:rsid w:val="00184475"/>
    <w:rsid w:val="001F07B5"/>
    <w:rsid w:val="00246BA4"/>
    <w:rsid w:val="00280188"/>
    <w:rsid w:val="002B3E5E"/>
    <w:rsid w:val="002C0479"/>
    <w:rsid w:val="003415EA"/>
    <w:rsid w:val="0037224A"/>
    <w:rsid w:val="0039089F"/>
    <w:rsid w:val="003A40E9"/>
    <w:rsid w:val="0045561A"/>
    <w:rsid w:val="00514CCD"/>
    <w:rsid w:val="0053561C"/>
    <w:rsid w:val="00550DDC"/>
    <w:rsid w:val="00557031"/>
    <w:rsid w:val="00590B83"/>
    <w:rsid w:val="005B465E"/>
    <w:rsid w:val="00621111"/>
    <w:rsid w:val="006276DD"/>
    <w:rsid w:val="00694D7A"/>
    <w:rsid w:val="006D7A4A"/>
    <w:rsid w:val="00701FF8"/>
    <w:rsid w:val="007C715D"/>
    <w:rsid w:val="008138A8"/>
    <w:rsid w:val="00817A17"/>
    <w:rsid w:val="008619D5"/>
    <w:rsid w:val="00891717"/>
    <w:rsid w:val="008C6C8B"/>
    <w:rsid w:val="008C7585"/>
    <w:rsid w:val="00940892"/>
    <w:rsid w:val="00967033"/>
    <w:rsid w:val="009A4043"/>
    <w:rsid w:val="009C2F83"/>
    <w:rsid w:val="009F5D77"/>
    <w:rsid w:val="00A36615"/>
    <w:rsid w:val="00A97D6C"/>
    <w:rsid w:val="00AF4096"/>
    <w:rsid w:val="00B0741B"/>
    <w:rsid w:val="00B22D06"/>
    <w:rsid w:val="00B45F04"/>
    <w:rsid w:val="00BA3F66"/>
    <w:rsid w:val="00C04A70"/>
    <w:rsid w:val="00C35900"/>
    <w:rsid w:val="00C44845"/>
    <w:rsid w:val="00CA5015"/>
    <w:rsid w:val="00CC5831"/>
    <w:rsid w:val="00CE24B3"/>
    <w:rsid w:val="00D007C0"/>
    <w:rsid w:val="00D8714D"/>
    <w:rsid w:val="00E10572"/>
    <w:rsid w:val="00E11E54"/>
    <w:rsid w:val="00E15277"/>
    <w:rsid w:val="00E53FE1"/>
    <w:rsid w:val="00E61804"/>
    <w:rsid w:val="00E910BD"/>
    <w:rsid w:val="00F3622C"/>
    <w:rsid w:val="00F91D91"/>
    <w:rsid w:val="00FB4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804"/>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5831"/>
    <w:pPr>
      <w:tabs>
        <w:tab w:val="center" w:pos="4536"/>
        <w:tab w:val="right" w:pos="9072"/>
      </w:tabs>
    </w:pPr>
  </w:style>
  <w:style w:type="character" w:customStyle="1" w:styleId="ZhlavChar">
    <w:name w:val="Záhlaví Char"/>
    <w:basedOn w:val="Standardnpsmoodstavce"/>
    <w:link w:val="Zhlav"/>
    <w:uiPriority w:val="99"/>
    <w:rsid w:val="00CC5831"/>
    <w:rPr>
      <w:lang w:eastAsia="en-US"/>
    </w:rPr>
  </w:style>
  <w:style w:type="paragraph" w:styleId="Zpat">
    <w:name w:val="footer"/>
    <w:basedOn w:val="Normln"/>
    <w:link w:val="ZpatChar"/>
    <w:uiPriority w:val="99"/>
    <w:unhideWhenUsed/>
    <w:rsid w:val="00CC5831"/>
    <w:pPr>
      <w:tabs>
        <w:tab w:val="center" w:pos="4536"/>
        <w:tab w:val="right" w:pos="9072"/>
      </w:tabs>
    </w:pPr>
  </w:style>
  <w:style w:type="character" w:customStyle="1" w:styleId="ZpatChar">
    <w:name w:val="Zápatí Char"/>
    <w:basedOn w:val="Standardnpsmoodstavce"/>
    <w:link w:val="Zpat"/>
    <w:uiPriority w:val="99"/>
    <w:rsid w:val="00CC5831"/>
    <w:rPr>
      <w:lang w:eastAsia="en-US"/>
    </w:rPr>
  </w:style>
  <w:style w:type="paragraph" w:styleId="Textbubliny">
    <w:name w:val="Balloon Text"/>
    <w:basedOn w:val="Normln"/>
    <w:link w:val="TextbublinyChar"/>
    <w:uiPriority w:val="99"/>
    <w:semiHidden/>
    <w:unhideWhenUsed/>
    <w:rsid w:val="00CC5831"/>
    <w:rPr>
      <w:rFonts w:ascii="Tahoma" w:hAnsi="Tahoma" w:cs="Tahoma"/>
      <w:sz w:val="16"/>
      <w:szCs w:val="16"/>
    </w:rPr>
  </w:style>
  <w:style w:type="character" w:customStyle="1" w:styleId="TextbublinyChar">
    <w:name w:val="Text bubliny Char"/>
    <w:basedOn w:val="Standardnpsmoodstavce"/>
    <w:link w:val="Textbubliny"/>
    <w:uiPriority w:val="99"/>
    <w:semiHidden/>
    <w:rsid w:val="00CC58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804"/>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5831"/>
    <w:pPr>
      <w:tabs>
        <w:tab w:val="center" w:pos="4536"/>
        <w:tab w:val="right" w:pos="9072"/>
      </w:tabs>
    </w:pPr>
  </w:style>
  <w:style w:type="character" w:customStyle="1" w:styleId="ZhlavChar">
    <w:name w:val="Záhlaví Char"/>
    <w:basedOn w:val="Standardnpsmoodstavce"/>
    <w:link w:val="Zhlav"/>
    <w:uiPriority w:val="99"/>
    <w:rsid w:val="00CC5831"/>
    <w:rPr>
      <w:lang w:eastAsia="en-US"/>
    </w:rPr>
  </w:style>
  <w:style w:type="paragraph" w:styleId="Zpat">
    <w:name w:val="footer"/>
    <w:basedOn w:val="Normln"/>
    <w:link w:val="ZpatChar"/>
    <w:uiPriority w:val="99"/>
    <w:unhideWhenUsed/>
    <w:rsid w:val="00CC5831"/>
    <w:pPr>
      <w:tabs>
        <w:tab w:val="center" w:pos="4536"/>
        <w:tab w:val="right" w:pos="9072"/>
      </w:tabs>
    </w:pPr>
  </w:style>
  <w:style w:type="character" w:customStyle="1" w:styleId="ZpatChar">
    <w:name w:val="Zápatí Char"/>
    <w:basedOn w:val="Standardnpsmoodstavce"/>
    <w:link w:val="Zpat"/>
    <w:uiPriority w:val="99"/>
    <w:rsid w:val="00CC5831"/>
    <w:rPr>
      <w:lang w:eastAsia="en-US"/>
    </w:rPr>
  </w:style>
  <w:style w:type="paragraph" w:styleId="Textbubliny">
    <w:name w:val="Balloon Text"/>
    <w:basedOn w:val="Normln"/>
    <w:link w:val="TextbublinyChar"/>
    <w:uiPriority w:val="99"/>
    <w:semiHidden/>
    <w:unhideWhenUsed/>
    <w:rsid w:val="00CC5831"/>
    <w:rPr>
      <w:rFonts w:ascii="Tahoma" w:hAnsi="Tahoma" w:cs="Tahoma"/>
      <w:sz w:val="16"/>
      <w:szCs w:val="16"/>
    </w:rPr>
  </w:style>
  <w:style w:type="character" w:customStyle="1" w:styleId="TextbublinyChar">
    <w:name w:val="Text bubliny Char"/>
    <w:basedOn w:val="Standardnpsmoodstavce"/>
    <w:link w:val="Textbubliny"/>
    <w:uiPriority w:val="99"/>
    <w:semiHidden/>
    <w:rsid w:val="00CC58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1347</Words>
  <Characters>7461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Doc</vt:lpstr>
    </vt:vector>
  </TitlesOfParts>
  <Company>Microsoft</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Jirina Shrbena</dc:creator>
  <cp:lastModifiedBy>tereza shrbena</cp:lastModifiedBy>
  <cp:revision>3</cp:revision>
  <dcterms:created xsi:type="dcterms:W3CDTF">2013-09-16T15:55:00Z</dcterms:created>
  <dcterms:modified xsi:type="dcterms:W3CDTF">2013-09-16T16:05:00Z</dcterms:modified>
</cp:coreProperties>
</file>